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8BB" w:rsidRDefault="00F726B3" w:rsidP="00F726B3">
      <w:pPr>
        <w:jc w:val="center"/>
        <w:rPr>
          <w:b/>
          <w:sz w:val="48"/>
          <w:szCs w:val="48"/>
          <w:u w:val="single"/>
        </w:rPr>
      </w:pPr>
      <w:r w:rsidRPr="00F726B3">
        <w:rPr>
          <w:b/>
          <w:sz w:val="48"/>
          <w:szCs w:val="48"/>
          <w:u w:val="single"/>
        </w:rPr>
        <w:t>Gründe für die Preiserhöhung</w:t>
      </w:r>
    </w:p>
    <w:p w:rsidR="00F726B3" w:rsidRPr="00F726B3" w:rsidRDefault="00F726B3" w:rsidP="00F726B3">
      <w:pPr>
        <w:pStyle w:val="Listenabsatz"/>
        <w:numPr>
          <w:ilvl w:val="0"/>
          <w:numId w:val="2"/>
        </w:numPr>
        <w:rPr>
          <w:b/>
          <w:sz w:val="28"/>
          <w:szCs w:val="28"/>
        </w:rPr>
      </w:pPr>
      <w:r w:rsidRPr="00F726B3">
        <w:rPr>
          <w:b/>
          <w:sz w:val="28"/>
          <w:szCs w:val="28"/>
        </w:rPr>
        <w:t>Umsatzsteuer</w:t>
      </w:r>
    </w:p>
    <w:p w:rsidR="00F726B3" w:rsidRDefault="00F726B3" w:rsidP="00F726B3">
      <w:pPr>
        <w:pStyle w:val="Listenabsatz"/>
        <w:ind w:left="1440"/>
        <w:rPr>
          <w:rFonts w:ascii="Georgia" w:hAnsi="Georgia"/>
          <w:sz w:val="24"/>
          <w:szCs w:val="24"/>
          <w:shd w:val="clear" w:color="auto" w:fill="F2F5F6"/>
        </w:rPr>
      </w:pPr>
      <w:r w:rsidRPr="00F726B3">
        <w:rPr>
          <w:rFonts w:ascii="Georgia" w:hAnsi="Georgia"/>
          <w:sz w:val="24"/>
          <w:szCs w:val="24"/>
          <w:shd w:val="clear" w:color="auto" w:fill="F2F5F6"/>
        </w:rPr>
        <w:t>Die Umsatzsteuer (USt) ist eine allgemeine Verbrauchssteuer, die für den gesamten privaten und öffentlichen Verbrauch erhoben wird. Die Steuer wird vom Verbraucher über den Umweg des Unternehmens gezahlt und gehört daher zu den indirekten </w:t>
      </w:r>
      <w:hyperlink r:id="rId5" w:history="1">
        <w:r w:rsidRPr="00F726B3">
          <w:rPr>
            <w:rStyle w:val="Hyperlink"/>
            <w:rFonts w:ascii="Georgia" w:hAnsi="Georgia"/>
            <w:color w:val="009900"/>
            <w:sz w:val="24"/>
            <w:szCs w:val="24"/>
            <w:shd w:val="clear" w:color="auto" w:fill="F2F5F6"/>
          </w:rPr>
          <w:t>Steuern</w:t>
        </w:r>
      </w:hyperlink>
      <w:r w:rsidRPr="00F726B3">
        <w:rPr>
          <w:rFonts w:ascii="Georgia" w:hAnsi="Georgia"/>
          <w:sz w:val="24"/>
          <w:szCs w:val="24"/>
          <w:shd w:val="clear" w:color="auto" w:fill="F2F5F6"/>
        </w:rPr>
        <w:t>.</w:t>
      </w:r>
      <w:r w:rsidRPr="00F726B3">
        <w:rPr>
          <w:rFonts w:ascii="Georgia" w:hAnsi="Georgia"/>
          <w:sz w:val="24"/>
          <w:szCs w:val="24"/>
          <w:shd w:val="clear" w:color="auto" w:fill="F2F5F6"/>
        </w:rPr>
        <w:t xml:space="preserve"> </w:t>
      </w:r>
      <w:r w:rsidRPr="00F726B3">
        <w:rPr>
          <w:rFonts w:ascii="Georgia" w:hAnsi="Georgia"/>
          <w:sz w:val="24"/>
          <w:szCs w:val="24"/>
          <w:shd w:val="clear" w:color="auto" w:fill="F2F5F6"/>
        </w:rPr>
        <w:t>Steuertechnisch ist der Unternehmer nach § 13a Abs. 1 Nr. 1 UStG der Steuerschuldner. Durch Preiserhöhung wird die Steuer an den Verbraucher weitergegeben. Lieferungen und Leistungen werden nach allgemeinem oder ermäßigtem Umsatzsteuersatz erhoben. Seit dem 1.1.2007 gilt der allgemeine Umsatzsteuersatz (§ 12 Abs. 1 UStG) in Höhe von 19 Prozent.</w:t>
      </w:r>
      <w:r w:rsidR="00952664">
        <w:rPr>
          <w:rFonts w:ascii="Georgia" w:hAnsi="Georgia"/>
          <w:sz w:val="24"/>
          <w:szCs w:val="24"/>
          <w:shd w:val="clear" w:color="auto" w:fill="F2F5F6"/>
        </w:rPr>
        <w:t xml:space="preserve"> (Quelle:</w:t>
      </w:r>
      <w:r w:rsidR="00952664" w:rsidRPr="00952664">
        <w:t xml:space="preserve"> </w:t>
      </w:r>
      <w:hyperlink r:id="rId6" w:history="1">
        <w:r w:rsidR="00952664">
          <w:rPr>
            <w:rStyle w:val="Hyperlink"/>
          </w:rPr>
          <w:t>https://www.sage.com/de-de/blog/lexikon/umsatzsteuer/</w:t>
        </w:r>
      </w:hyperlink>
      <w:r w:rsidR="00952664">
        <w:t>)</w:t>
      </w:r>
    </w:p>
    <w:p w:rsidR="00F726B3" w:rsidRDefault="00F726B3" w:rsidP="00F726B3">
      <w:pPr>
        <w:pStyle w:val="Listenabsatz"/>
        <w:ind w:left="1440"/>
        <w:rPr>
          <w:rFonts w:ascii="Georgia" w:hAnsi="Georgia"/>
          <w:sz w:val="24"/>
          <w:szCs w:val="24"/>
          <w:shd w:val="clear" w:color="auto" w:fill="F2F5F6"/>
        </w:rPr>
      </w:pPr>
    </w:p>
    <w:p w:rsidR="00F726B3" w:rsidRDefault="00F726B3" w:rsidP="00F726B3">
      <w:pPr>
        <w:pStyle w:val="Listenabsatz"/>
        <w:ind w:left="1440"/>
        <w:rPr>
          <w:rFonts w:ascii="Georgia" w:hAnsi="Georgia"/>
          <w:sz w:val="24"/>
          <w:szCs w:val="24"/>
          <w:shd w:val="clear" w:color="auto" w:fill="F2F5F6"/>
        </w:rPr>
      </w:pPr>
      <w:r>
        <w:rPr>
          <w:rFonts w:ascii="Georgia" w:hAnsi="Georgia"/>
          <w:sz w:val="24"/>
          <w:szCs w:val="24"/>
          <w:shd w:val="clear" w:color="auto" w:fill="F2F5F6"/>
        </w:rPr>
        <w:t>Dies war ein sehr ausschlaggebender Punkt für uns, da wir Umsatzst</w:t>
      </w:r>
      <w:r w:rsidR="00A775A5">
        <w:rPr>
          <w:rFonts w:ascii="Georgia" w:hAnsi="Georgia"/>
          <w:sz w:val="24"/>
          <w:szCs w:val="24"/>
          <w:shd w:val="clear" w:color="auto" w:fill="F2F5F6"/>
        </w:rPr>
        <w:t>euerpflichtig geworden sind. Wenn wir als kleines Unternehmen die Steuer abführen aber Sie nicht weiter an den Endverbraucher berechnen, dann ist dies nicht tragbar für das Unternehmen.</w:t>
      </w:r>
    </w:p>
    <w:p w:rsidR="00A775A5" w:rsidRDefault="00A775A5" w:rsidP="00F726B3">
      <w:pPr>
        <w:pStyle w:val="Listenabsatz"/>
        <w:ind w:left="1440"/>
        <w:rPr>
          <w:rFonts w:ascii="Georgia" w:hAnsi="Georgia"/>
          <w:sz w:val="24"/>
          <w:szCs w:val="24"/>
          <w:shd w:val="clear" w:color="auto" w:fill="F2F5F6"/>
        </w:rPr>
      </w:pPr>
    </w:p>
    <w:p w:rsidR="00A775A5" w:rsidRDefault="00952664" w:rsidP="00A775A5">
      <w:pPr>
        <w:pStyle w:val="Listenabsatz"/>
        <w:numPr>
          <w:ilvl w:val="0"/>
          <w:numId w:val="2"/>
        </w:numPr>
        <w:rPr>
          <w:b/>
          <w:sz w:val="28"/>
          <w:szCs w:val="28"/>
        </w:rPr>
      </w:pPr>
      <w:r>
        <w:rPr>
          <w:b/>
          <w:sz w:val="28"/>
          <w:szCs w:val="28"/>
        </w:rPr>
        <w:t>Kosten anderer Dienstleister</w:t>
      </w:r>
    </w:p>
    <w:p w:rsidR="00A775A5" w:rsidRDefault="00A775A5" w:rsidP="00A775A5">
      <w:pPr>
        <w:pStyle w:val="Listenabsatz"/>
        <w:ind w:left="1440"/>
        <w:rPr>
          <w:sz w:val="28"/>
          <w:szCs w:val="28"/>
        </w:rPr>
      </w:pPr>
      <w:r>
        <w:rPr>
          <w:sz w:val="28"/>
          <w:szCs w:val="28"/>
        </w:rPr>
        <w:t>Wir sind an andere Dienstleister gebunden. Beispiele hierfür sind z.B. der Hufschmied, der Tierarzt, der Zahnarzt und auch der Sattler.</w:t>
      </w:r>
    </w:p>
    <w:p w:rsidR="00A775A5" w:rsidRDefault="00A775A5" w:rsidP="00A775A5">
      <w:pPr>
        <w:pStyle w:val="Listenabsatz"/>
        <w:ind w:left="1440"/>
        <w:rPr>
          <w:sz w:val="28"/>
          <w:szCs w:val="28"/>
        </w:rPr>
      </w:pPr>
      <w:r>
        <w:rPr>
          <w:sz w:val="28"/>
          <w:szCs w:val="28"/>
        </w:rPr>
        <w:t xml:space="preserve">Diese Dienstleister erhöhen ebenfalls Preise und somit steigen für uns die Kosten. </w:t>
      </w:r>
    </w:p>
    <w:p w:rsidR="00A775A5" w:rsidRDefault="00A775A5" w:rsidP="00A775A5">
      <w:pPr>
        <w:pStyle w:val="Listenabsatz"/>
        <w:ind w:left="1440"/>
        <w:rPr>
          <w:sz w:val="28"/>
          <w:szCs w:val="28"/>
        </w:rPr>
      </w:pPr>
    </w:p>
    <w:p w:rsidR="00A775A5" w:rsidRDefault="00A775A5" w:rsidP="00A775A5">
      <w:pPr>
        <w:pStyle w:val="Listenabsatz"/>
        <w:numPr>
          <w:ilvl w:val="0"/>
          <w:numId w:val="2"/>
        </w:numPr>
        <w:rPr>
          <w:b/>
          <w:sz w:val="28"/>
          <w:szCs w:val="28"/>
        </w:rPr>
      </w:pPr>
      <w:r>
        <w:rPr>
          <w:b/>
          <w:sz w:val="28"/>
          <w:szCs w:val="28"/>
        </w:rPr>
        <w:t>Wetter und äußere Einflüsse</w:t>
      </w:r>
    </w:p>
    <w:p w:rsidR="00A775A5" w:rsidRDefault="00A775A5" w:rsidP="00A775A5">
      <w:pPr>
        <w:pStyle w:val="Listenabsatz"/>
        <w:ind w:left="1440"/>
        <w:rPr>
          <w:sz w:val="28"/>
          <w:szCs w:val="28"/>
        </w:rPr>
      </w:pPr>
      <w:r>
        <w:rPr>
          <w:sz w:val="28"/>
          <w:szCs w:val="28"/>
        </w:rPr>
        <w:t>Alle werden in den vergangenen Jahren mitbekommen haben, dass das Wetter sich verändert hat. Gerade in der Landwirtschaft ist dieses zu Buche geschlagen und hat die Erträge der Ernten vermindert. Schlechte Ernten sorgen für einen Mangel an Ware. Gutes Beispiel hierfür war in den letzten Jahren das Heu. Ein geringes Angebot</w:t>
      </w:r>
      <w:r w:rsidR="006034DC">
        <w:rPr>
          <w:sz w:val="28"/>
          <w:szCs w:val="28"/>
        </w:rPr>
        <w:t>,</w:t>
      </w:r>
      <w:r>
        <w:rPr>
          <w:sz w:val="28"/>
          <w:szCs w:val="28"/>
        </w:rPr>
        <w:t xml:space="preserve"> aber eine gleichbleibende oder steigende Nachfrage treibt den Preis für ein Gut in die Höhe. So hat vor 2 Jahren ein Ballen Heu 20 bis 35 Euro gekostet. Im vergangenen Jahr haben wir locker 100 Euro pro Ballen zahlen müssen.</w:t>
      </w:r>
    </w:p>
    <w:p w:rsidR="006034DC" w:rsidRDefault="006034DC" w:rsidP="00A775A5">
      <w:pPr>
        <w:pStyle w:val="Listenabsatz"/>
        <w:ind w:left="1440"/>
        <w:rPr>
          <w:sz w:val="28"/>
          <w:szCs w:val="28"/>
        </w:rPr>
      </w:pPr>
      <w:r>
        <w:rPr>
          <w:sz w:val="28"/>
          <w:szCs w:val="28"/>
        </w:rPr>
        <w:t>Die Kosten für die Hal</w:t>
      </w:r>
      <w:r w:rsidR="00952664">
        <w:rPr>
          <w:sz w:val="28"/>
          <w:szCs w:val="28"/>
        </w:rPr>
        <w:t>tung der Pferde und Ponys steigen</w:t>
      </w:r>
      <w:r>
        <w:rPr>
          <w:sz w:val="28"/>
          <w:szCs w:val="28"/>
        </w:rPr>
        <w:t xml:space="preserve"> somit.</w:t>
      </w:r>
    </w:p>
    <w:p w:rsidR="006034DC" w:rsidRDefault="006034DC" w:rsidP="00A775A5">
      <w:pPr>
        <w:pStyle w:val="Listenabsatz"/>
        <w:ind w:left="1440"/>
        <w:rPr>
          <w:sz w:val="28"/>
          <w:szCs w:val="28"/>
        </w:rPr>
      </w:pPr>
    </w:p>
    <w:p w:rsidR="006034DC" w:rsidRDefault="006034DC" w:rsidP="00A775A5">
      <w:pPr>
        <w:pStyle w:val="Listenabsatz"/>
        <w:ind w:left="1440"/>
        <w:rPr>
          <w:sz w:val="28"/>
          <w:szCs w:val="28"/>
        </w:rPr>
      </w:pPr>
    </w:p>
    <w:p w:rsidR="006034DC" w:rsidRDefault="006034DC" w:rsidP="00A775A5">
      <w:pPr>
        <w:pStyle w:val="Listenabsatz"/>
        <w:ind w:left="1440"/>
        <w:rPr>
          <w:sz w:val="28"/>
          <w:szCs w:val="28"/>
        </w:rPr>
      </w:pPr>
    </w:p>
    <w:p w:rsidR="006034DC" w:rsidRDefault="006034DC" w:rsidP="00A775A5">
      <w:pPr>
        <w:pStyle w:val="Listenabsatz"/>
        <w:ind w:left="1440"/>
        <w:rPr>
          <w:sz w:val="28"/>
          <w:szCs w:val="28"/>
        </w:rPr>
      </w:pPr>
    </w:p>
    <w:p w:rsidR="006034DC" w:rsidRDefault="006034DC" w:rsidP="006034DC">
      <w:pPr>
        <w:pStyle w:val="Listenabsatz"/>
        <w:numPr>
          <w:ilvl w:val="0"/>
          <w:numId w:val="2"/>
        </w:numPr>
        <w:rPr>
          <w:b/>
          <w:sz w:val="28"/>
          <w:szCs w:val="28"/>
        </w:rPr>
      </w:pPr>
      <w:r>
        <w:rPr>
          <w:b/>
          <w:sz w:val="28"/>
          <w:szCs w:val="28"/>
        </w:rPr>
        <w:lastRenderedPageBreak/>
        <w:t>Instandhaltung</w:t>
      </w:r>
    </w:p>
    <w:p w:rsidR="006034DC" w:rsidRDefault="006034DC" w:rsidP="006034DC">
      <w:pPr>
        <w:pStyle w:val="Listenabsatz"/>
        <w:ind w:left="1440"/>
        <w:rPr>
          <w:sz w:val="28"/>
          <w:szCs w:val="28"/>
        </w:rPr>
      </w:pPr>
      <w:r>
        <w:rPr>
          <w:sz w:val="28"/>
          <w:szCs w:val="28"/>
        </w:rPr>
        <w:t>Zum Reiten sind verschiedene Dinge Vorrausetzung. So z.B. ein Reitplatz, diverse Gegenstände wie Hindernisse, Sättel, Trensen, Gerten, Halfter, Gamaschen, Wasser zum Reitplatz wässern, Ein Trecker zum Reitplatz ziehen, Ponys und Pferde, Ställe und Weiden, Zäune und Forken. All diese Dinge werden benötigt und sind unabkömmlich. Jedoch müssen diese auch gestrichen werden, repariert werden, gewartet werden, evtl. sogar neu angeschafft werden. Kosten die durch den Zahn der Zeit entstehen.</w:t>
      </w:r>
    </w:p>
    <w:p w:rsidR="006034DC" w:rsidRDefault="006034DC" w:rsidP="006034DC">
      <w:pPr>
        <w:pStyle w:val="Listenabsatz"/>
        <w:ind w:left="1440"/>
        <w:rPr>
          <w:sz w:val="28"/>
          <w:szCs w:val="28"/>
        </w:rPr>
      </w:pPr>
    </w:p>
    <w:p w:rsidR="006034DC" w:rsidRDefault="006034DC" w:rsidP="006034DC">
      <w:pPr>
        <w:pStyle w:val="Listenabsatz"/>
        <w:numPr>
          <w:ilvl w:val="0"/>
          <w:numId w:val="2"/>
        </w:numPr>
        <w:rPr>
          <w:b/>
          <w:sz w:val="28"/>
          <w:szCs w:val="28"/>
        </w:rPr>
      </w:pPr>
      <w:r>
        <w:rPr>
          <w:b/>
          <w:sz w:val="28"/>
          <w:szCs w:val="28"/>
        </w:rPr>
        <w:t>Bedingungen und Entwicklung</w:t>
      </w:r>
    </w:p>
    <w:p w:rsidR="006034DC" w:rsidRDefault="006034DC" w:rsidP="006034DC">
      <w:pPr>
        <w:pStyle w:val="Listenabsatz"/>
        <w:ind w:left="1440"/>
        <w:rPr>
          <w:sz w:val="28"/>
          <w:szCs w:val="28"/>
        </w:rPr>
      </w:pPr>
      <w:r>
        <w:rPr>
          <w:sz w:val="28"/>
          <w:szCs w:val="28"/>
        </w:rPr>
        <w:t>Wir als Unternehmen versuchen die Bedingungen und Möglichkei</w:t>
      </w:r>
      <w:r w:rsidR="00952664">
        <w:rPr>
          <w:sz w:val="28"/>
          <w:szCs w:val="28"/>
        </w:rPr>
        <w:t>ten stets zu Verbessern. So ist bei uns auf dem Hof in der vergangenen Zeit einiges passiert. Der Aufenthaltsraum und die Sattelkammer wurden verbessert. Anschaffungen für den Theorieunterricht getätigt (Anschauungsmaterial). Ein neuer Reitplatz ist entstanden. Paddocks und Ställe sowie Tränken und Sättel wurden verbessert, damit die Tiere welche täglich den Kindern Freude und Spaß bereiten ein angenehmes und artgerechtes Leben haben. Wir denken die Entwicklung war in den letzten Jahren deutlich erkennbar.</w:t>
      </w:r>
    </w:p>
    <w:p w:rsidR="00952664" w:rsidRDefault="00952664" w:rsidP="006034DC">
      <w:pPr>
        <w:pStyle w:val="Listenabsatz"/>
        <w:ind w:left="1440"/>
        <w:rPr>
          <w:sz w:val="28"/>
          <w:szCs w:val="28"/>
        </w:rPr>
      </w:pPr>
      <w:bookmarkStart w:id="0" w:name="_GoBack"/>
      <w:bookmarkEnd w:id="0"/>
    </w:p>
    <w:p w:rsidR="00952664" w:rsidRDefault="00952664" w:rsidP="006034DC">
      <w:pPr>
        <w:pStyle w:val="Listenabsatz"/>
        <w:ind w:left="1440"/>
        <w:rPr>
          <w:sz w:val="28"/>
          <w:szCs w:val="28"/>
        </w:rPr>
      </w:pPr>
    </w:p>
    <w:p w:rsidR="00952664" w:rsidRPr="006034DC" w:rsidRDefault="00952664" w:rsidP="006034DC">
      <w:pPr>
        <w:pStyle w:val="Listenabsatz"/>
        <w:ind w:left="1440"/>
        <w:rPr>
          <w:sz w:val="28"/>
          <w:szCs w:val="28"/>
        </w:rPr>
      </w:pPr>
    </w:p>
    <w:p w:rsidR="00A775A5" w:rsidRDefault="00A775A5" w:rsidP="00A775A5">
      <w:pPr>
        <w:pStyle w:val="Listenabsatz"/>
        <w:ind w:left="1440"/>
        <w:rPr>
          <w:sz w:val="28"/>
          <w:szCs w:val="28"/>
        </w:rPr>
      </w:pPr>
    </w:p>
    <w:p w:rsidR="00A775A5" w:rsidRPr="00A775A5" w:rsidRDefault="00A775A5" w:rsidP="00A775A5">
      <w:pPr>
        <w:pStyle w:val="Listenabsatz"/>
        <w:ind w:left="1440"/>
        <w:rPr>
          <w:sz w:val="28"/>
          <w:szCs w:val="28"/>
        </w:rPr>
      </w:pPr>
    </w:p>
    <w:sectPr w:rsidR="00A775A5" w:rsidRPr="00A775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85FB8"/>
    <w:multiLevelType w:val="hybridMultilevel"/>
    <w:tmpl w:val="2BC6985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5041137B"/>
    <w:multiLevelType w:val="hybridMultilevel"/>
    <w:tmpl w:val="0D2CAD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B3"/>
    <w:rsid w:val="006034DC"/>
    <w:rsid w:val="00952664"/>
    <w:rsid w:val="00A078BB"/>
    <w:rsid w:val="00A775A5"/>
    <w:rsid w:val="00F726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04D1B-8944-438C-A010-C5A5DF33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726B3"/>
    <w:pPr>
      <w:ind w:left="720"/>
      <w:contextualSpacing/>
    </w:pPr>
  </w:style>
  <w:style w:type="character" w:styleId="Hyperlink">
    <w:name w:val="Hyperlink"/>
    <w:basedOn w:val="Absatz-Standardschriftart"/>
    <w:uiPriority w:val="99"/>
    <w:semiHidden/>
    <w:unhideWhenUsed/>
    <w:rsid w:val="00F726B3"/>
    <w:rPr>
      <w:color w:val="0000FF"/>
      <w:u w:val="single"/>
    </w:rPr>
  </w:style>
  <w:style w:type="paragraph" w:styleId="Sprechblasentext">
    <w:name w:val="Balloon Text"/>
    <w:basedOn w:val="Standard"/>
    <w:link w:val="SprechblasentextZchn"/>
    <w:uiPriority w:val="99"/>
    <w:semiHidden/>
    <w:unhideWhenUsed/>
    <w:rsid w:val="0095266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526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ge.com/de-de/blog/lexikon/umsatzsteuer/" TargetMode="External"/><Relationship Id="rId5" Type="http://schemas.openxmlformats.org/officeDocument/2006/relationships/hyperlink" Target="https://www.sage.com/de-de/blog/lexikon/steu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2672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Rennegarbe</dc:creator>
  <cp:keywords/>
  <dc:description/>
  <cp:lastModifiedBy>Marieke Rennegarbe</cp:lastModifiedBy>
  <cp:revision>1</cp:revision>
  <cp:lastPrinted>2020-01-09T11:54:00Z</cp:lastPrinted>
  <dcterms:created xsi:type="dcterms:W3CDTF">2020-01-09T11:15:00Z</dcterms:created>
  <dcterms:modified xsi:type="dcterms:W3CDTF">2020-01-09T11:57:00Z</dcterms:modified>
</cp:coreProperties>
</file>